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bookmarkStart w:id="0" w:name="_GoBack"/>
      <w:bookmarkEnd w:id="0"/>
      <w:r>
        <w:rPr>
          <w:b/>
        </w:rPr>
        <w:t>Nome da disciplina:</w:t>
      </w:r>
      <w:r>
        <w:rPr/>
        <w:t xml:space="preserve"> </w:t>
      </w:r>
      <w:r>
        <w:rPr>
          <w:rFonts w:cs="Arial"/>
          <w:bCs/>
          <w:szCs w:val="24"/>
        </w:rPr>
        <w:t>Fundamentos Teóricos em Ensino e Aprendizagem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Carga horária:</w:t>
      </w:r>
      <w:r>
        <w:rPr/>
        <w:t xml:space="preserve"> 30h (2 créditos)</w:t>
      </w:r>
    </w:p>
    <w:p>
      <w:pPr>
        <w:pStyle w:val="Normal"/>
        <w:jc w:val="both"/>
        <w:rPr>
          <w:rFonts w:cs="Arial"/>
          <w:szCs w:val="24"/>
        </w:rPr>
      </w:pPr>
      <w:r>
        <w:rPr>
          <w:b/>
        </w:rPr>
        <w:t>Ementa:</w:t>
      </w:r>
      <w:r>
        <w:rPr>
          <w:rFonts w:cs="Arial"/>
          <w:szCs w:val="24"/>
        </w:rPr>
        <w:t xml:space="preserve"> </w:t>
      </w:r>
    </w:p>
    <w:p>
      <w:pPr>
        <w:pStyle w:val="Default"/>
        <w:jc w:val="both"/>
        <w:rPr>
          <w:rFonts w:cs="Arial" w:ascii="Arial" w:hAnsi="Arial"/>
        </w:rPr>
      </w:pPr>
      <w:r>
        <w:rPr>
          <w:rFonts w:cs="Arial" w:ascii="Arial" w:hAnsi="Arial"/>
        </w:rPr>
        <w:t>Noções básicas de teorias de aprendizagem e ensino como sistema de referência para análise de questões relativas ao ensino da Física nos níveis médio e fundamental. Primeiras teorias behavioristas (Watson, Guthrie e Thorndike). O behaviorismo de Skinner. O neo-behaviorismo de Gagné. O cognitivismo de Piaget, Bruner, Vigotsky, Ausubel e Kelly. O humanismo de Rogers e Novak. A teoria dos modelos mentais de Johnson-Laird. A teoria dos campos conceituais de Vergnaud. As pedagogias de Freire.</w:t>
      </w:r>
    </w:p>
    <w:p>
      <w:pPr>
        <w:pStyle w:val="Default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jc w:val="both"/>
        <w:rPr>
          <w:b/>
        </w:rPr>
      </w:pPr>
      <w:r>
        <w:rPr>
          <w:b/>
        </w:rPr>
        <w:t>Objetivo:</w:t>
      </w:r>
    </w:p>
    <w:p>
      <w:pPr>
        <w:pStyle w:val="Normal"/>
        <w:jc w:val="both"/>
        <w:rPr>
          <w:rFonts w:cs="Arial"/>
          <w:i/>
          <w:iCs/>
          <w:szCs w:val="24"/>
        </w:rPr>
      </w:pPr>
      <w:r>
        <w:rPr/>
        <w:t>F</w:t>
      </w:r>
      <w:r>
        <w:rPr>
          <w:rFonts w:cs="Arial"/>
          <w:iCs/>
          <w:szCs w:val="24"/>
        </w:rPr>
        <w:t>amiliarizar professores de Física em serviço com enfoques teóricos à aprendizagem e ao ensino e ajudá-los na construção de um sistema de referência teórica para a sua ação docente</w:t>
      </w:r>
      <w:r>
        <w:rPr>
          <w:rFonts w:cs="Arial"/>
          <w:i/>
          <w:iCs/>
          <w:szCs w:val="24"/>
        </w:rPr>
        <w:t>.</w:t>
      </w:r>
    </w:p>
    <w:p>
      <w:pPr>
        <w:pStyle w:val="Normal"/>
        <w:jc w:val="both"/>
        <w:rPr>
          <w:b/>
        </w:rPr>
      </w:pPr>
      <w:r>
        <w:rPr>
          <w:b/>
        </w:rPr>
        <w:t>Programa: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Teorias Behavioristas da Aprendizagem (2 h)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Teorias Cognitivas da Aprendizagem (4 h)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Teorias Sociocognitivas da Aprendizagem (4 h)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 Construtivismo Educacional (4 h)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Teoria dos Modelos Mentais de Johnson-Laird (4 h)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Teoria dos Campos Conceituais de Vergnaud (4h)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As pedagogias de Freire (4h)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Elaboração do Módulo de Ensino (4 h)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>Referências: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before="0" w:after="18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1) Moreira, M. A. (2011). Teorias de aprendizagem. 2a ed. São Paulo. Editora Pedagógica e Universitária. </w:t>
      </w:r>
    </w:p>
    <w:p>
      <w:pPr>
        <w:pStyle w:val="Default"/>
        <w:spacing w:before="0" w:after="18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2) Freire, P. (2007). Pedagogia da autonomia: saberes necessários à prática educativa. 36a ed. São Paulo: Paz e Terra. </w:t>
      </w:r>
    </w:p>
    <w:p>
      <w:pPr>
        <w:pStyle w:val="Default"/>
        <w:spacing w:before="0" w:after="18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3) Vygotsky, L.S. (1987). Pensamento e linguagem . 1a ed. Brasileira. São Paulo: Martins Fontes. </w:t>
      </w:r>
    </w:p>
    <w:p>
      <w:pPr>
        <w:pStyle w:val="Default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4) Vergnaud, G. (1993). A teoria dos campos conceituais. In Nasser, L. (Ed.) 1o Seminaário Internacional de Educação Matemática do Rio de Janeiro. pp. 1-26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Instrumentos de avaliação:</w:t>
      </w:r>
    </w:p>
    <w:p>
      <w:pPr>
        <w:pStyle w:val="Normal"/>
        <w:jc w:val="both"/>
        <w:rPr/>
      </w:pPr>
      <w:r>
        <w:rPr/>
        <w:t>A nota final será determinada pela média das notas das atividades realizadas ao longo do semestre. Estas atividades serão: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Feitura de resenha de textos diversos (artigos, capítulo de livros, entre outros).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Elaboração de um módulo de ensino com enfoque em uma das abordagens teóricas discutidas na disciplina.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/>
      </w:pPr>
      <w:r>
        <w:rPr/>
        <w:t>Seminários.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Droid Sans Fallback" w:cs=""/>
        <w:sz w:val="24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Droid Sans Fallback" w:cs=""/>
      <w:color w:val="auto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815fa8"/>
    <w:basedOn w:val="Normal"/>
    <w:pPr>
      <w:spacing w:before="0" w:after="200"/>
      <w:ind w:left="720" w:right="0" w:hanging="0"/>
      <w:contextualSpacing/>
    </w:pPr>
    <w:rPr/>
  </w:style>
  <w:style w:type="paragraph" w:styleId="Default" w:customStyle="1">
    <w:name w:val="Default"/>
    <w:rsid w:val="00fa36f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Droid Sans Fallback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2014-04-17T11:02:00Z</dcterms:created>
  <dc:creator>Paulo</dc:creator>
  <dc:language>pt-BR</dc:language>
  <cp:lastModifiedBy>CUSTÓDIO</cp:lastModifiedBy>
  <dcterms:modified xsi:type="dcterms:W3CDTF">2014-04-17T11:02:00Z</dcterms:modified>
  <cp:revision>2</cp:revision>
</cp:coreProperties>
</file>